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Description w:val=" "/>
      </w:tblPr>
      <w:tblGrid>
        <w:gridCol w:w="9091"/>
        <w:gridCol w:w="269"/>
      </w:tblGrid>
      <w:tr w:rsidR="00143A19" w:rsidRPr="00143A19" w:rsidTr="00143A19">
        <w:tc>
          <w:tcPr>
            <w:tcW w:w="0" w:type="auto"/>
            <w:vAlign w:val="center"/>
            <w:hideMark/>
          </w:tcPr>
          <w:p w:rsidR="00143A19" w:rsidRPr="00143A19" w:rsidRDefault="00143A19" w:rsidP="00143A19">
            <w:pPr>
              <w:spacing w:after="0" w:line="240" w:lineRule="auto"/>
              <w:ind w:firstLine="0"/>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39"/>
                <w:szCs w:val="39"/>
              </w:rPr>
              <w:t>c</w:t>
            </w:r>
            <w:bookmarkStart w:id="0" w:name="_GoBack"/>
            <w:bookmarkEnd w:id="0"/>
            <w:r w:rsidRPr="00143A19">
              <w:rPr>
                <w:rFonts w:ascii="Lucida Sans Unicode" w:eastAsia="Times New Roman" w:hAnsi="Lucida Sans Unicode" w:cs="Lucida Sans Unicode"/>
                <w:color w:val="565A5C"/>
                <w:spacing w:val="3"/>
                <w:sz w:val="39"/>
                <w:szCs w:val="39"/>
              </w:rPr>
              <w:t>oncept Map-Hypertension</w:t>
            </w:r>
            <w:r w:rsidRPr="00143A19">
              <w:rPr>
                <w:rFonts w:ascii="Lucida Sans Unicode" w:eastAsia="Times New Roman" w:hAnsi="Lucida Sans Unicode" w:cs="Lucida Sans Unicode"/>
                <w:color w:val="565A5C"/>
                <w:spacing w:val="3"/>
                <w:sz w:val="26"/>
                <w:szCs w:val="26"/>
              </w:rPr>
              <w:br/>
              <w:t xml:space="preserve">Mary </w:t>
            </w:r>
            <w:proofErr w:type="spellStart"/>
            <w:r w:rsidRPr="00143A19">
              <w:rPr>
                <w:rFonts w:ascii="Lucida Sans Unicode" w:eastAsia="Times New Roman" w:hAnsi="Lucida Sans Unicode" w:cs="Lucida Sans Unicode"/>
                <w:color w:val="565A5C"/>
                <w:spacing w:val="3"/>
                <w:sz w:val="26"/>
                <w:szCs w:val="26"/>
              </w:rPr>
              <w:t>Steggall</w:t>
            </w:r>
            <w:proofErr w:type="spellEnd"/>
            <w:r w:rsidRPr="00143A19">
              <w:rPr>
                <w:rFonts w:ascii="Lucida Sans Unicode" w:eastAsia="Times New Roman" w:hAnsi="Lucida Sans Unicode" w:cs="Lucida Sans Unicode"/>
                <w:color w:val="565A5C"/>
                <w:spacing w:val="3"/>
                <w:sz w:val="26"/>
                <w:szCs w:val="26"/>
              </w:rPr>
              <w:t> Mar 12, 2019 7:23 AM </w:t>
            </w:r>
          </w:p>
        </w:tc>
        <w:tc>
          <w:tcPr>
            <w:tcW w:w="0" w:type="auto"/>
            <w:vAlign w:val="center"/>
            <w:hideMark/>
          </w:tcPr>
          <w:p w:rsidR="00143A19" w:rsidRPr="00143A19" w:rsidRDefault="00143A19" w:rsidP="00143A19">
            <w:pPr>
              <w:spacing w:after="0" w:line="240" w:lineRule="auto"/>
              <w:ind w:firstLine="0"/>
              <w:rPr>
                <w:rFonts w:ascii="Lucida Sans Unicode" w:eastAsia="Times New Roman" w:hAnsi="Lucida Sans Unicode" w:cs="Lucida Sans Unicode"/>
                <w:color w:val="565A5C"/>
                <w:spacing w:val="3"/>
                <w:sz w:val="26"/>
                <w:szCs w:val="26"/>
              </w:rPr>
            </w:pPr>
            <w:r w:rsidRPr="00143A19">
              <w:rPr>
                <w:rFonts w:ascii="Lucida Sans Unicode" w:eastAsia="Times New Roman" w:hAnsi="Lucida Sans Unicode" w:cs="Lucida Sans Unicode"/>
                <w:color w:val="565A5C"/>
                <w:spacing w:val="3"/>
                <w:sz w:val="26"/>
                <w:szCs w:val="26"/>
              </w:rPr>
              <w:t> </w:t>
            </w:r>
          </w:p>
        </w:tc>
      </w:tr>
      <w:tr w:rsidR="00143A19" w:rsidRPr="00143A19" w:rsidTr="00143A19">
        <w:tc>
          <w:tcPr>
            <w:tcW w:w="0" w:type="auto"/>
            <w:gridSpan w:val="2"/>
            <w:vAlign w:val="center"/>
            <w:hideMark/>
          </w:tcPr>
          <w:p w:rsidR="00143A19" w:rsidRPr="00143A19" w:rsidRDefault="00143A19" w:rsidP="00143A19">
            <w:pPr>
              <w:spacing w:after="216" w:line="240" w:lineRule="auto"/>
              <w:ind w:firstLine="0"/>
              <w:rPr>
                <w:rFonts w:ascii="Lucida Sans Unicode" w:eastAsia="Times New Roman" w:hAnsi="Lucida Sans Unicode" w:cs="Lucida Sans Unicode"/>
                <w:color w:val="565A5C"/>
                <w:spacing w:val="3"/>
                <w:sz w:val="26"/>
                <w:szCs w:val="26"/>
              </w:rPr>
            </w:pPr>
            <w:r w:rsidRPr="00143A19">
              <w:rPr>
                <w:rFonts w:ascii="Lucida Sans Unicode" w:eastAsia="Times New Roman" w:hAnsi="Lucida Sans Unicode" w:cs="Lucida Sans Unicode"/>
                <w:color w:val="565A5C"/>
                <w:spacing w:val="3"/>
                <w:sz w:val="26"/>
                <w:szCs w:val="26"/>
              </w:rPr>
              <w:pict>
                <v:rect id="_x0000_i1025" style="width:443.25pt;height:.75pt" o:hrpct="0" o:hralign="center" o:hrstd="t" o:hr="t" fillcolor="#a0a0a0" stroked="f"/>
              </w:pict>
            </w:r>
          </w:p>
        </w:tc>
      </w:tr>
      <w:tr w:rsidR="00143A19" w:rsidRPr="00143A19" w:rsidTr="00143A19">
        <w:tc>
          <w:tcPr>
            <w:tcW w:w="0" w:type="auto"/>
            <w:gridSpan w:val="2"/>
            <w:vAlign w:val="center"/>
            <w:hideMark/>
          </w:tcPr>
          <w:p w:rsidR="00143A19" w:rsidRPr="00143A19" w:rsidRDefault="00143A19" w:rsidP="00143A19">
            <w:pPr>
              <w:spacing w:before="120" w:after="260" w:line="240" w:lineRule="auto"/>
              <w:ind w:firstLine="0"/>
              <w:rPr>
                <w:rFonts w:ascii="Lucida Sans Unicode" w:eastAsia="Times New Roman" w:hAnsi="Lucida Sans Unicode" w:cs="Lucida Sans Unicode"/>
                <w:color w:val="565A5C"/>
                <w:spacing w:val="3"/>
                <w:sz w:val="26"/>
                <w:szCs w:val="26"/>
              </w:rPr>
            </w:pPr>
            <w:r w:rsidRPr="00143A19">
              <w:rPr>
                <w:rFonts w:ascii="Lucida Sans Unicode" w:eastAsia="Times New Roman" w:hAnsi="Lucida Sans Unicode" w:cs="Lucida Sans Unicode"/>
                <w:color w:val="565A5C"/>
                <w:spacing w:val="3"/>
                <w:sz w:val="26"/>
                <w:szCs w:val="26"/>
              </w:rPr>
              <w:t>Excellent focus on nutritional education for these cardiovascular conditions</w:t>
            </w:r>
            <w:proofErr w:type="gramStart"/>
            <w:r w:rsidRPr="00143A19">
              <w:rPr>
                <w:rFonts w:ascii="Lucida Sans Unicode" w:eastAsia="Times New Roman" w:hAnsi="Lucida Sans Unicode" w:cs="Lucida Sans Unicode"/>
                <w:color w:val="565A5C"/>
                <w:spacing w:val="3"/>
                <w:sz w:val="26"/>
                <w:szCs w:val="26"/>
              </w:rPr>
              <w:t>....good</w:t>
            </w:r>
            <w:proofErr w:type="gramEnd"/>
            <w:r w:rsidRPr="00143A19">
              <w:rPr>
                <w:rFonts w:ascii="Lucida Sans Unicode" w:eastAsia="Times New Roman" w:hAnsi="Lucida Sans Unicode" w:cs="Lucida Sans Unicode"/>
                <w:color w:val="565A5C"/>
                <w:spacing w:val="3"/>
                <w:sz w:val="26"/>
                <w:szCs w:val="26"/>
              </w:rPr>
              <w:t xml:space="preserve"> references too.</w:t>
            </w:r>
            <w:r w:rsidRPr="00143A19">
              <w:rPr>
                <w:rFonts w:ascii="Lucida Sans Unicode" w:eastAsia="Times New Roman" w:hAnsi="Lucida Sans Unicode" w:cs="Lucida Sans Unicode"/>
                <w:color w:val="565A5C"/>
                <w:spacing w:val="3"/>
                <w:sz w:val="26"/>
                <w:szCs w:val="26"/>
              </w:rPr>
              <w:br/>
            </w:r>
            <w:r w:rsidRPr="00143A19">
              <w:rPr>
                <w:rFonts w:ascii="Lucida Sans Unicode" w:eastAsia="Times New Roman" w:hAnsi="Lucida Sans Unicode" w:cs="Lucida Sans Unicode"/>
                <w:color w:val="565A5C"/>
                <w:spacing w:val="3"/>
                <w:sz w:val="26"/>
                <w:szCs w:val="26"/>
              </w:rPr>
              <w:br/>
              <w:t>&lt;&lt;&lt; Replied to post below &gt;&gt;&gt;</w:t>
            </w:r>
            <w:r w:rsidRPr="00143A19">
              <w:rPr>
                <w:rFonts w:ascii="Lucida Sans Unicode" w:eastAsia="Times New Roman" w:hAnsi="Lucida Sans Unicode" w:cs="Lucida Sans Unicode"/>
                <w:color w:val="565A5C"/>
                <w:spacing w:val="3"/>
                <w:sz w:val="26"/>
                <w:szCs w:val="26"/>
              </w:rPr>
              <w:br/>
              <w:t>Authored by: Crystal Sikora</w:t>
            </w:r>
            <w:r w:rsidRPr="00143A19">
              <w:rPr>
                <w:rFonts w:ascii="Lucida Sans Unicode" w:eastAsia="Times New Roman" w:hAnsi="Lucida Sans Unicode" w:cs="Lucida Sans Unicode"/>
                <w:color w:val="565A5C"/>
                <w:spacing w:val="3"/>
                <w:sz w:val="26"/>
                <w:szCs w:val="26"/>
              </w:rPr>
              <w:br/>
              <w:t>Authored on: Mar 2, 2019 9:03 PM</w:t>
            </w:r>
            <w:r w:rsidRPr="00143A19">
              <w:rPr>
                <w:rFonts w:ascii="Lucida Sans Unicode" w:eastAsia="Times New Roman" w:hAnsi="Lucida Sans Unicode" w:cs="Lucida Sans Unicode"/>
                <w:color w:val="565A5C"/>
                <w:spacing w:val="3"/>
                <w:sz w:val="26"/>
                <w:szCs w:val="26"/>
              </w:rPr>
              <w:br/>
              <w:t>Subject: Concept Map-Hypertension</w:t>
            </w:r>
            <w:r w:rsidRPr="00143A19">
              <w:rPr>
                <w:rFonts w:ascii="Lucida Sans Unicode" w:eastAsia="Times New Roman" w:hAnsi="Lucida Sans Unicode" w:cs="Lucida Sans Unicode"/>
                <w:color w:val="565A5C"/>
                <w:spacing w:val="3"/>
                <w:sz w:val="26"/>
                <w:szCs w:val="26"/>
              </w:rPr>
              <w:br/>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I am posting the PDF version of the actual map for visual, but here is the information on it. </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Hypertension and Nutrition</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Diagnosis</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 xml:space="preserve">A </w:t>
            </w:r>
            <w:proofErr w:type="gramStart"/>
            <w:r w:rsidRPr="00143A19">
              <w:rPr>
                <w:rFonts w:ascii="Calibri" w:eastAsia="Times New Roman" w:hAnsi="Calibri" w:cs="Calibri"/>
                <w:color w:val="565A5C"/>
                <w:spacing w:val="3"/>
                <w:sz w:val="22"/>
                <w:szCs w:val="22"/>
              </w:rPr>
              <w:t>59 year old</w:t>
            </w:r>
            <w:proofErr w:type="gramEnd"/>
            <w:r w:rsidRPr="00143A19">
              <w:rPr>
                <w:rFonts w:ascii="Calibri" w:eastAsia="Times New Roman" w:hAnsi="Calibri" w:cs="Calibri"/>
                <w:color w:val="565A5C"/>
                <w:spacing w:val="3"/>
                <w:sz w:val="22"/>
                <w:szCs w:val="22"/>
              </w:rPr>
              <w:t xml:space="preserve"> male with Hypertension and Myocardial Ischemia presents talks to his dietitian. He had been admitted to a hospital because they thought he was having a myocardial infarction.</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Connection between diet and hypertension</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 xml:space="preserve">The connection between nutrition and hypertension and </w:t>
            </w:r>
            <w:proofErr w:type="spellStart"/>
            <w:r w:rsidRPr="00143A19">
              <w:rPr>
                <w:rFonts w:ascii="Calibri" w:eastAsia="Times New Roman" w:hAnsi="Calibri" w:cs="Calibri"/>
                <w:color w:val="565A5C"/>
                <w:spacing w:val="3"/>
                <w:sz w:val="22"/>
                <w:szCs w:val="22"/>
              </w:rPr>
              <w:t>myocaridial</w:t>
            </w:r>
            <w:proofErr w:type="spellEnd"/>
            <w:r w:rsidRPr="00143A19">
              <w:rPr>
                <w:rFonts w:ascii="Calibri" w:eastAsia="Times New Roman" w:hAnsi="Calibri" w:cs="Calibri"/>
                <w:color w:val="565A5C"/>
                <w:spacing w:val="3"/>
                <w:sz w:val="22"/>
                <w:szCs w:val="22"/>
              </w:rPr>
              <w:t xml:space="preserve"> ischemia is documented by NCBI. </w:t>
            </w:r>
            <w:r w:rsidRPr="00143A19">
              <w:rPr>
                <w:rFonts w:ascii="Calibri" w:eastAsia="Times New Roman" w:hAnsi="Calibri" w:cs="Calibri"/>
                <w:color w:val="565A5C"/>
                <w:spacing w:val="3"/>
                <w:sz w:val="22"/>
                <w:szCs w:val="22"/>
              </w:rPr>
              <w:br/>
              <w:t>"individual dietary elements play a prominent role in the development of hypertension. Changes in diet can lower blood pressure, prevent the development of hypertension, and reduce the risk of hypertension-related complications."</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Weight</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Research offers that a healthy weight can help reduce the risk of hypertension-related complications.</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Specific Foods</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 xml:space="preserve">The DASH diet is the most effective for cardiovascular disease. It consists of a lot of fruits, vegetables, and </w:t>
            </w:r>
            <w:proofErr w:type="gramStart"/>
            <w:r w:rsidRPr="00143A19">
              <w:rPr>
                <w:rFonts w:ascii="Calibri" w:eastAsia="Times New Roman" w:hAnsi="Calibri" w:cs="Calibri"/>
                <w:color w:val="565A5C"/>
                <w:spacing w:val="3"/>
                <w:sz w:val="22"/>
                <w:szCs w:val="22"/>
              </w:rPr>
              <w:t>low fat</w:t>
            </w:r>
            <w:proofErr w:type="gramEnd"/>
            <w:r w:rsidRPr="00143A19">
              <w:rPr>
                <w:rFonts w:ascii="Calibri" w:eastAsia="Times New Roman" w:hAnsi="Calibri" w:cs="Calibri"/>
                <w:color w:val="565A5C"/>
                <w:spacing w:val="3"/>
                <w:sz w:val="22"/>
                <w:szCs w:val="22"/>
              </w:rPr>
              <w:t xml:space="preserve"> dairy. It also has reduced amounts of total, and saturated fats, and cholesterol. He should also be </w:t>
            </w:r>
            <w:proofErr w:type="gramStart"/>
            <w:r w:rsidRPr="00143A19">
              <w:rPr>
                <w:rFonts w:ascii="Calibri" w:eastAsia="Times New Roman" w:hAnsi="Calibri" w:cs="Calibri"/>
                <w:color w:val="565A5C"/>
                <w:spacing w:val="3"/>
                <w:sz w:val="22"/>
                <w:szCs w:val="22"/>
              </w:rPr>
              <w:t>have</w:t>
            </w:r>
            <w:proofErr w:type="gramEnd"/>
            <w:r w:rsidRPr="00143A19">
              <w:rPr>
                <w:rFonts w:ascii="Calibri" w:eastAsia="Times New Roman" w:hAnsi="Calibri" w:cs="Calibri"/>
                <w:color w:val="565A5C"/>
                <w:spacing w:val="3"/>
                <w:sz w:val="22"/>
                <w:szCs w:val="22"/>
              </w:rPr>
              <w:t xml:space="preserve"> a low sodium intake.</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Alcohol</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 xml:space="preserve">Excessive alcohol intake may raise blood pressure and cause hypertension. According to the National Center for Biotechnology Information, "In a recent analysis of the 1999–2004 National Health and Nutrition Examination Survey that included adults aged 20–84 years who were free of cardiovascular disease and hypertension, alcohol consumption above recommended guidelines (more than 2 drinks per day in men and </w:t>
            </w:r>
            <w:r w:rsidRPr="00143A19">
              <w:rPr>
                <w:rFonts w:ascii="Calibri" w:eastAsia="Times New Roman" w:hAnsi="Calibri" w:cs="Calibri"/>
                <w:color w:val="565A5C"/>
                <w:spacing w:val="3"/>
                <w:sz w:val="22"/>
                <w:szCs w:val="22"/>
              </w:rPr>
              <w:lastRenderedPageBreak/>
              <w:t>1 drink per day in women) [50, 51] was associated with higher systolic blood pressure in both men and women [86.</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u w:val="single"/>
              </w:rPr>
              <w:t>Plan:</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Client should be given a diet plan that includes healthy weight management through physical activity and diet. His diet should include a lot of fruits and vegetables, low fat dairy, and low amounts of saturated and total fats, and cholesterol. As well as a low sodium intake. He should consider fatty fish such as salmon, or omega 3 supplements as well. He should limit alcohol to the recommended amount. </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References:</w:t>
            </w:r>
          </w:p>
          <w:p w:rsidR="00143A19" w:rsidRPr="00143A19" w:rsidRDefault="00143A19" w:rsidP="00143A19">
            <w:pPr>
              <w:spacing w:before="26" w:after="0" w:line="240" w:lineRule="auto"/>
              <w:ind w:left="1402" w:firstLine="0"/>
              <w:rPr>
                <w:rFonts w:ascii="Comic Sans MS" w:eastAsia="Times New Roman" w:hAnsi="Comic Sans MS" w:cs="Lucida Sans Unicode"/>
                <w:color w:val="565A5C"/>
                <w:spacing w:val="3"/>
                <w:sz w:val="22"/>
                <w:szCs w:val="22"/>
              </w:rPr>
            </w:pPr>
            <w:r w:rsidRPr="00143A19">
              <w:rPr>
                <w:rFonts w:ascii="Calibri" w:eastAsia="Times New Roman" w:hAnsi="Calibri" w:cs="Calibri"/>
                <w:color w:val="565A5C"/>
                <w:spacing w:val="3"/>
                <w:sz w:val="22"/>
                <w:szCs w:val="22"/>
              </w:rPr>
              <w:t>References: </w:t>
            </w:r>
            <w:r w:rsidRPr="00143A19">
              <w:rPr>
                <w:rFonts w:ascii="Calibri" w:eastAsia="Times New Roman" w:hAnsi="Calibri" w:cs="Calibri"/>
                <w:color w:val="565A5C"/>
                <w:spacing w:val="3"/>
                <w:sz w:val="22"/>
                <w:szCs w:val="22"/>
              </w:rPr>
              <w:br/>
              <w:t>Nutrition and Diet Therapy</w:t>
            </w:r>
            <w:r w:rsidRPr="00143A19">
              <w:rPr>
                <w:rFonts w:ascii="Calibri" w:eastAsia="Times New Roman" w:hAnsi="Calibri" w:cs="Calibri"/>
                <w:color w:val="565A5C"/>
                <w:spacing w:val="3"/>
                <w:sz w:val="22"/>
                <w:szCs w:val="22"/>
              </w:rPr>
              <w:br/>
              <w:t>National Center for Biotechnology Information</w:t>
            </w:r>
            <w:hyperlink r:id="rId4" w:history="1">
              <w:r w:rsidRPr="00143A19">
                <w:rPr>
                  <w:rFonts w:ascii="Calibri" w:eastAsia="Times New Roman" w:hAnsi="Calibri" w:cs="Calibri"/>
                  <w:color w:val="006FBF"/>
                  <w:spacing w:val="3"/>
                  <w:sz w:val="22"/>
                  <w:szCs w:val="22"/>
                  <w:u w:val="single"/>
                </w:rPr>
                <w:t>https://www.ncbi.nlm.nih.gov/pmc/articles/PMC4366416/</w:t>
              </w:r>
            </w:hyperlink>
            <w:r w:rsidRPr="00143A19">
              <w:rPr>
                <w:rFonts w:ascii="Calibri" w:eastAsia="Times New Roman" w:hAnsi="Calibri" w:cs="Calibri"/>
                <w:color w:val="565A5C"/>
                <w:spacing w:val="3"/>
                <w:sz w:val="22"/>
                <w:szCs w:val="22"/>
              </w:rPr>
              <w:br/>
              <w:t>American Heart Association:</w:t>
            </w:r>
            <w:r w:rsidRPr="00143A19">
              <w:rPr>
                <w:rFonts w:ascii="Calibri" w:eastAsia="Times New Roman" w:hAnsi="Calibri" w:cs="Calibri"/>
                <w:color w:val="565A5C"/>
                <w:spacing w:val="3"/>
                <w:sz w:val="22"/>
                <w:szCs w:val="22"/>
              </w:rPr>
              <w:br/>
            </w:r>
            <w:hyperlink r:id="rId5" w:history="1">
              <w:r w:rsidRPr="00143A19">
                <w:rPr>
                  <w:rFonts w:ascii="Calibri" w:eastAsia="Times New Roman" w:hAnsi="Calibri" w:cs="Calibri"/>
                  <w:color w:val="006FBF"/>
                  <w:spacing w:val="3"/>
                  <w:sz w:val="22"/>
                  <w:szCs w:val="22"/>
                  <w:u w:val="single"/>
                </w:rPr>
                <w:t>https://www.heart.org/en/health-topics/high-blood-pressure/changes-you-can-make-to-manage-high-blood-pressure/managing-blood-</w:t>
              </w:r>
            </w:hyperlink>
            <w:r w:rsidRPr="00143A19">
              <w:rPr>
                <w:rFonts w:ascii="Calibri" w:eastAsia="Times New Roman" w:hAnsi="Calibri" w:cs="Calibri"/>
                <w:color w:val="1763B0"/>
                <w:spacing w:val="3"/>
                <w:sz w:val="22"/>
                <w:szCs w:val="22"/>
                <w:u w:val="single"/>
              </w:rPr>
              <w:t>pressure-with-a-heart-healthy-diet</w:t>
            </w:r>
          </w:p>
        </w:tc>
      </w:tr>
    </w:tbl>
    <w:p w:rsidR="00FA648D" w:rsidRDefault="00316FA0"/>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A19"/>
    <w:rsid w:val="00143A19"/>
    <w:rsid w:val="00204B43"/>
    <w:rsid w:val="00316FA0"/>
    <w:rsid w:val="005C3B6E"/>
    <w:rsid w:val="0062432A"/>
    <w:rsid w:val="00672B17"/>
    <w:rsid w:val="007915BD"/>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185A9"/>
  <w15:chartTrackingRefBased/>
  <w15:docId w15:val="{943B7E9F-885B-432B-AF91-3622DB73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sf">
    <w:name w:val="ds_f"/>
    <w:basedOn w:val="DefaultParagraphFont"/>
    <w:rsid w:val="00143A19"/>
  </w:style>
  <w:style w:type="paragraph" w:styleId="NormalWeb">
    <w:name w:val="Normal (Web)"/>
    <w:basedOn w:val="Normal"/>
    <w:uiPriority w:val="99"/>
    <w:semiHidden/>
    <w:unhideWhenUsed/>
    <w:rsid w:val="00143A19"/>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143A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050657">
      <w:bodyDiv w:val="1"/>
      <w:marLeft w:val="0"/>
      <w:marRight w:val="0"/>
      <w:marTop w:val="0"/>
      <w:marBottom w:val="0"/>
      <w:divBdr>
        <w:top w:val="none" w:sz="0" w:space="0" w:color="auto"/>
        <w:left w:val="none" w:sz="0" w:space="0" w:color="auto"/>
        <w:bottom w:val="none" w:sz="0" w:space="0" w:color="auto"/>
        <w:right w:val="none" w:sz="0" w:space="0" w:color="auto"/>
      </w:divBdr>
      <w:divsChild>
        <w:div w:id="813060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eart.org/en/health-topics/high-blood-pressure/changes-you-can-make-to-manage-high-blood-pressure/managing-blood-" TargetMode="External"/><Relationship Id="rId4" Type="http://schemas.openxmlformats.org/officeDocument/2006/relationships/hyperlink" Target="https://www.ncbi.nlm.nih.gov/pmc/articles/PMC43664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2</cp:revision>
  <dcterms:created xsi:type="dcterms:W3CDTF">2019-03-13T17:04:00Z</dcterms:created>
  <dcterms:modified xsi:type="dcterms:W3CDTF">2019-03-13T17:04:00Z</dcterms:modified>
</cp:coreProperties>
</file>